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40" w:rsidRDefault="00434340" w:rsidP="00434340">
      <w:pPr>
        <w:tabs>
          <w:tab w:val="num" w:pos="450"/>
        </w:tabs>
        <w:rPr>
          <w:b/>
          <w:sz w:val="28"/>
        </w:rPr>
      </w:pPr>
      <w:r>
        <w:rPr>
          <w:b/>
          <w:sz w:val="28"/>
        </w:rPr>
        <w:t xml:space="preserve">Poster based on diagnosis of current situation </w:t>
      </w:r>
      <w:proofErr w:type="gramStart"/>
      <w:r>
        <w:rPr>
          <w:b/>
          <w:sz w:val="28"/>
        </w:rPr>
        <w:t xml:space="preserve">in </w:t>
      </w:r>
      <w:r w:rsidRPr="00476F9E">
        <w:rPr>
          <w:b/>
          <w:sz w:val="40"/>
        </w:rPr>
        <w:t xml:space="preserve"> </w:t>
      </w:r>
      <w:proofErr w:type="spellStart"/>
      <w:r w:rsidR="00476F9E">
        <w:rPr>
          <w:b/>
          <w:sz w:val="40"/>
        </w:rPr>
        <w:t>Oromia</w:t>
      </w:r>
      <w:proofErr w:type="spellEnd"/>
      <w:proofErr w:type="gramEnd"/>
      <w:r w:rsidR="00476F9E">
        <w:rPr>
          <w:b/>
          <w:sz w:val="40"/>
        </w:rPr>
        <w:t xml:space="preserve"> </w:t>
      </w:r>
      <w:r w:rsidRPr="00476F9E">
        <w:rPr>
          <w:b/>
          <w:sz w:val="40"/>
        </w:rPr>
        <w:t>Region</w:t>
      </w:r>
      <w:r>
        <w:rPr>
          <w:b/>
          <w:sz w:val="28"/>
        </w:rPr>
        <w:t xml:space="preserve"> </w:t>
      </w:r>
    </w:p>
    <w:p w:rsidR="00434340" w:rsidRDefault="00434340" w:rsidP="00214A86">
      <w:pPr>
        <w:tabs>
          <w:tab w:val="num" w:pos="450"/>
        </w:tabs>
        <w:rPr>
          <w:sz w:val="24"/>
          <w:szCs w:val="24"/>
        </w:rPr>
      </w:pPr>
      <w:r w:rsidRPr="00434340">
        <w:rPr>
          <w:sz w:val="28"/>
        </w:rPr>
        <w:t>Poster consists of the</w:t>
      </w:r>
      <w:r>
        <w:rPr>
          <w:b/>
          <w:sz w:val="28"/>
        </w:rPr>
        <w:t xml:space="preserve"> </w:t>
      </w:r>
      <w:r w:rsidR="00476F9E" w:rsidRPr="00434340">
        <w:rPr>
          <w:sz w:val="24"/>
          <w:szCs w:val="24"/>
        </w:rPr>
        <w:t>current situation for RWM in each region (or Blue Nile basin for federal level) in terms of practices, institutional arrangements and policy</w:t>
      </w:r>
      <w:r>
        <w:rPr>
          <w:sz w:val="24"/>
          <w:szCs w:val="24"/>
        </w:rPr>
        <w:t xml:space="preserve"> which </w:t>
      </w:r>
      <w:proofErr w:type="gramStart"/>
      <w:r>
        <w:rPr>
          <w:sz w:val="24"/>
          <w:szCs w:val="24"/>
        </w:rPr>
        <w:t>has</w:t>
      </w:r>
      <w:proofErr w:type="gramEnd"/>
      <w:r>
        <w:rPr>
          <w:sz w:val="24"/>
          <w:szCs w:val="24"/>
        </w:rPr>
        <w:t xml:space="preserve"> the following el</w:t>
      </w:r>
      <w:bookmarkStart w:id="0" w:name="_GoBack"/>
      <w:bookmarkEnd w:id="0"/>
      <w:r>
        <w:rPr>
          <w:sz w:val="24"/>
          <w:szCs w:val="24"/>
        </w:rPr>
        <w:t>ements:</w:t>
      </w:r>
      <w:r w:rsidR="00214A86">
        <w:rPr>
          <w:sz w:val="24"/>
          <w:szCs w:val="24"/>
        </w:rPr>
        <w:t xml:space="preserve"> 1. Key issue, 2. </w:t>
      </w:r>
      <w:r>
        <w:rPr>
          <w:sz w:val="24"/>
          <w:szCs w:val="24"/>
        </w:rPr>
        <w:t>Main activities/programs;</w:t>
      </w:r>
      <w:r w:rsidR="00214A86">
        <w:rPr>
          <w:sz w:val="24"/>
          <w:szCs w:val="24"/>
        </w:rPr>
        <w:t xml:space="preserve"> 3. </w:t>
      </w:r>
      <w:r>
        <w:rPr>
          <w:sz w:val="24"/>
          <w:szCs w:val="24"/>
        </w:rPr>
        <w:t>Challenges and/or gaps</w:t>
      </w:r>
      <w:r w:rsidR="00214A86">
        <w:rPr>
          <w:sz w:val="24"/>
          <w:szCs w:val="24"/>
        </w:rPr>
        <w:t xml:space="preserve">; </w:t>
      </w:r>
      <w:r w:rsidR="00214A86">
        <w:rPr>
          <w:sz w:val="24"/>
          <w:szCs w:val="24"/>
        </w:rPr>
        <w:br/>
        <w:t xml:space="preserve">4. Opportunities; 5. </w:t>
      </w:r>
      <w:r>
        <w:rPr>
          <w:sz w:val="24"/>
          <w:szCs w:val="24"/>
        </w:rPr>
        <w:t>Key actors</w:t>
      </w:r>
    </w:p>
    <w:p w:rsidR="00434340" w:rsidRPr="00434340" w:rsidRDefault="00476F9E" w:rsidP="00434340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215467" cy="7761350"/>
            <wp:effectExtent l="0" t="0" r="444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romia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3367" cy="77582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34340" w:rsidRPr="00434340" w:rsidSect="00476F9E">
      <w:pgSz w:w="12240" w:h="15840"/>
      <w:pgMar w:top="54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881827"/>
    <w:multiLevelType w:val="hybridMultilevel"/>
    <w:tmpl w:val="8690D8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26759A"/>
    <w:multiLevelType w:val="hybridMultilevel"/>
    <w:tmpl w:val="BEECEC1A"/>
    <w:lvl w:ilvl="0" w:tplc="597436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9E53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AE02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4C5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427A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E0AA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926C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9CFD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10BD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340"/>
    <w:rsid w:val="00113C36"/>
    <w:rsid w:val="00214A86"/>
    <w:rsid w:val="00434340"/>
    <w:rsid w:val="00476F9E"/>
    <w:rsid w:val="00E22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434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14A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A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434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14A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A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8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478583">
          <w:marLeft w:val="547"/>
          <w:marRight w:val="0"/>
          <w:marTop w:val="14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62292">
          <w:marLeft w:val="547"/>
          <w:marRight w:val="0"/>
          <w:marTop w:val="14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2943">
          <w:marLeft w:val="547"/>
          <w:marRight w:val="0"/>
          <w:marTop w:val="14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39763">
          <w:marLeft w:val="547"/>
          <w:marRight w:val="0"/>
          <w:marTop w:val="14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ILRI</Company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Mulatu, Meron (ILRI)</dc:creator>
  <cp:lastModifiedBy>Mulatu, Meron (ILRI)</cp:lastModifiedBy>
  <cp:revision>2</cp:revision>
  <dcterms:created xsi:type="dcterms:W3CDTF">2013-07-25T15:59:00Z</dcterms:created>
  <dcterms:modified xsi:type="dcterms:W3CDTF">2013-07-25T15:59:00Z</dcterms:modified>
</cp:coreProperties>
</file>